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5B" w:rsidRPr="000448B1" w:rsidRDefault="00711E5B" w:rsidP="00E548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283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</w:pPr>
    </w:p>
    <w:p w:rsidR="00711E5B" w:rsidRPr="000448B1" w:rsidRDefault="00711E5B" w:rsidP="00E548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2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</w:pPr>
    </w:p>
    <w:p w:rsidR="00256CA2" w:rsidRDefault="00B23BCF" w:rsidP="00256CA2">
      <w:pPr>
        <w:pStyle w:val="Textonotapie"/>
        <w:ind w:left="0" w:right="-709" w:hanging="2"/>
        <w:jc w:val="center"/>
        <w:rPr>
          <w:rFonts w:ascii="Calibri" w:hAnsi="Calibri" w:cs="Calibri"/>
          <w:b/>
          <w:sz w:val="22"/>
          <w:lang w:val="es-CL"/>
        </w:rPr>
      </w:pPr>
      <w:r w:rsidRPr="00256CA2">
        <w:rPr>
          <w:rFonts w:ascii="Calibri" w:hAnsi="Calibri" w:cs="Calibri"/>
          <w:b/>
          <w:sz w:val="22"/>
          <w:lang w:val="es-CL"/>
        </w:rPr>
        <w:t>FORMULARIO DE TRANSFERENCIAS DOCUMENTALES PARA</w:t>
      </w:r>
    </w:p>
    <w:p w:rsidR="00711E5B" w:rsidRPr="00256CA2" w:rsidRDefault="00B23BCF" w:rsidP="00256CA2">
      <w:pPr>
        <w:pStyle w:val="Textonotapie"/>
        <w:ind w:left="0" w:right="-709" w:hanging="2"/>
        <w:jc w:val="center"/>
        <w:rPr>
          <w:rFonts w:ascii="Calibri" w:hAnsi="Calibri" w:cs="Calibri"/>
          <w:b/>
          <w:sz w:val="22"/>
          <w:lang w:val="es-CL"/>
        </w:rPr>
      </w:pPr>
      <w:r w:rsidRPr="00256CA2">
        <w:rPr>
          <w:rFonts w:ascii="Calibri" w:hAnsi="Calibri" w:cs="Calibri"/>
          <w:b/>
          <w:sz w:val="22"/>
          <w:lang w:val="es-CL"/>
        </w:rPr>
        <w:t>ARCHIVOS JUDICIALES</w:t>
      </w:r>
      <w:r w:rsidR="00256CA2">
        <w:rPr>
          <w:rFonts w:ascii="Calibri" w:hAnsi="Calibri" w:cs="Calibri"/>
          <w:b/>
          <w:sz w:val="22"/>
          <w:lang w:val="es-CL"/>
        </w:rPr>
        <w:t xml:space="preserve"> </w:t>
      </w:r>
      <w:r w:rsidRPr="00256CA2">
        <w:rPr>
          <w:rFonts w:ascii="Calibri" w:hAnsi="Calibri" w:cs="Calibri"/>
          <w:b/>
          <w:sz w:val="22"/>
          <w:lang w:val="es-CL"/>
        </w:rPr>
        <w:t>(EXPEDIENTES JUDICIALES Y LIBROS COPIADORES DE SENTENCIA) (1)</w:t>
      </w:r>
    </w:p>
    <w:p w:rsidR="00711E5B" w:rsidRPr="000448B1" w:rsidRDefault="00711E5B" w:rsidP="00256CA2">
      <w:pPr>
        <w:pStyle w:val="Textonotapie"/>
        <w:ind w:left="0" w:hanging="2"/>
        <w:rPr>
          <w:lang w:val="es-CL"/>
        </w:rPr>
      </w:pPr>
    </w:p>
    <w:tbl>
      <w:tblPr>
        <w:tblStyle w:val="a"/>
        <w:tblW w:w="9945" w:type="dxa"/>
        <w:tblInd w:w="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5"/>
        <w:gridCol w:w="1056"/>
        <w:gridCol w:w="2549"/>
        <w:gridCol w:w="2549"/>
      </w:tblGrid>
      <w:tr w:rsidR="00711E5B" w:rsidRPr="000448B1">
        <w:trPr>
          <w:trHeight w:val="537"/>
        </w:trPr>
        <w:tc>
          <w:tcPr>
            <w:tcW w:w="9945" w:type="dxa"/>
            <w:gridSpan w:val="5"/>
            <w:shd w:val="clear" w:color="auto" w:fill="D9D9D9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INFORMACIÓN GENERAL</w:t>
            </w: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Organismo Remitente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Organismo Productor   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cantSplit/>
          <w:trHeight w:val="537"/>
        </w:trPr>
        <w:tc>
          <w:tcPr>
            <w:tcW w:w="3791" w:type="dxa"/>
            <w:gridSpan w:val="2"/>
            <w:vMerge w:val="restart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Nombre completo y correo electrónico de la persona que preparó la transferencia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cantSplit/>
          <w:trHeight w:val="537"/>
        </w:trPr>
        <w:tc>
          <w:tcPr>
            <w:tcW w:w="3791" w:type="dxa"/>
            <w:gridSpan w:val="2"/>
            <w:vMerge/>
            <w:vAlign w:val="center"/>
          </w:tcPr>
          <w:p w:rsidR="00711E5B" w:rsidRPr="000448B1" w:rsidRDefault="00711E5B" w:rsidP="00E54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9945" w:type="dxa"/>
            <w:gridSpan w:val="5"/>
            <w:shd w:val="clear" w:color="auto" w:fill="D9D9D9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INFORMACIÓN DE LOS DOCUMENTOS</w:t>
            </w: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Serie Documental (2) 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Fechas extremas (3) 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2376" w:type="dxa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N° Total de Expedientes</w:t>
            </w:r>
          </w:p>
        </w:tc>
        <w:tc>
          <w:tcPr>
            <w:tcW w:w="2471" w:type="dxa"/>
            <w:gridSpan w:val="2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549" w:type="dxa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N° Total de Legajos</w:t>
            </w:r>
          </w:p>
        </w:tc>
        <w:tc>
          <w:tcPr>
            <w:tcW w:w="2549" w:type="dxa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2376" w:type="dxa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N° Total de Cajas</w:t>
            </w:r>
          </w:p>
        </w:tc>
        <w:tc>
          <w:tcPr>
            <w:tcW w:w="2471" w:type="dxa"/>
            <w:gridSpan w:val="2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549" w:type="dxa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N° Total de Tomos </w:t>
            </w:r>
          </w:p>
        </w:tc>
        <w:tc>
          <w:tcPr>
            <w:tcW w:w="2549" w:type="dxa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537"/>
        </w:trPr>
        <w:tc>
          <w:tcPr>
            <w:tcW w:w="3791" w:type="dxa"/>
            <w:gridSpan w:val="2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Cantidad Total de Cajas o Paquetes de Embalaje  </w:t>
            </w:r>
          </w:p>
        </w:tc>
        <w:tc>
          <w:tcPr>
            <w:tcW w:w="6154" w:type="dxa"/>
            <w:gridSpan w:val="3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397"/>
        </w:trPr>
        <w:tc>
          <w:tcPr>
            <w:tcW w:w="9945" w:type="dxa"/>
            <w:gridSpan w:val="5"/>
            <w:shd w:val="clear" w:color="auto" w:fill="D9D9D9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DECLARACIÓN DE DOCUMENTOS FALTANTES</w:t>
            </w:r>
          </w:p>
        </w:tc>
      </w:tr>
      <w:tr w:rsidR="00711E5B" w:rsidRPr="000448B1">
        <w:trPr>
          <w:trHeight w:val="597"/>
        </w:trPr>
        <w:tc>
          <w:tcPr>
            <w:tcW w:w="9945" w:type="dxa"/>
            <w:gridSpan w:val="5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397"/>
        </w:trPr>
        <w:tc>
          <w:tcPr>
            <w:tcW w:w="9945" w:type="dxa"/>
            <w:gridSpan w:val="5"/>
            <w:shd w:val="clear" w:color="auto" w:fill="D9D9D9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OBSERVACIONES</w:t>
            </w:r>
          </w:p>
        </w:tc>
      </w:tr>
      <w:tr w:rsidR="00711E5B" w:rsidRPr="000448B1">
        <w:trPr>
          <w:trHeight w:val="397"/>
        </w:trPr>
        <w:tc>
          <w:tcPr>
            <w:tcW w:w="9945" w:type="dxa"/>
            <w:gridSpan w:val="5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</w:tc>
      </w:tr>
      <w:tr w:rsidR="00711E5B" w:rsidRPr="000448B1">
        <w:trPr>
          <w:trHeight w:val="397"/>
        </w:trPr>
        <w:tc>
          <w:tcPr>
            <w:tcW w:w="9945" w:type="dxa"/>
            <w:gridSpan w:val="5"/>
            <w:shd w:val="clear" w:color="auto" w:fill="D9D9D9"/>
            <w:vAlign w:val="center"/>
          </w:tcPr>
          <w:p w:rsidR="00711E5B" w:rsidRPr="000448B1" w:rsidRDefault="00B23BCF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0448B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NOMBRE, CARGO, FIRMA Y TIMBRE DE AUTORIDAD QUE SUSCRIBE EL OFICIO</w:t>
            </w:r>
          </w:p>
        </w:tc>
      </w:tr>
      <w:tr w:rsidR="00711E5B" w:rsidRPr="000448B1">
        <w:trPr>
          <w:trHeight w:val="1114"/>
        </w:trPr>
        <w:tc>
          <w:tcPr>
            <w:tcW w:w="9945" w:type="dxa"/>
            <w:gridSpan w:val="5"/>
            <w:vAlign w:val="center"/>
          </w:tcPr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711E5B" w:rsidRPr="000448B1" w:rsidRDefault="00711E5B" w:rsidP="00E5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</w:tc>
      </w:tr>
    </w:tbl>
    <w:p w:rsidR="00711E5B" w:rsidRPr="000448B1" w:rsidRDefault="00711E5B" w:rsidP="00E548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FF"/>
          <w:lang w:val="es-CL"/>
        </w:rPr>
      </w:pPr>
    </w:p>
    <w:p w:rsidR="00711E5B" w:rsidRPr="000448B1" w:rsidRDefault="00711E5B" w:rsidP="00E548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FF"/>
          <w:lang w:val="es-CL"/>
        </w:rPr>
      </w:pPr>
    </w:p>
    <w:p w:rsidR="00711E5B" w:rsidRPr="000448B1" w:rsidRDefault="00B23BCF" w:rsidP="00E5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0448B1">
        <w:rPr>
          <w:rFonts w:ascii="Calibri" w:eastAsia="Calibri" w:hAnsi="Calibri" w:cs="Calibri"/>
          <w:color w:val="000000"/>
          <w:sz w:val="20"/>
          <w:szCs w:val="20"/>
          <w:lang w:val="es-CL"/>
        </w:rPr>
        <w:t>Todos los campos son de uso obligatorio y debe completar un formulario por cada serie de documentos que transfiere.</w:t>
      </w:r>
    </w:p>
    <w:p w:rsidR="00711E5B" w:rsidRPr="000448B1" w:rsidRDefault="00B23BCF" w:rsidP="00E5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0448B1">
        <w:rPr>
          <w:rFonts w:ascii="Calibri" w:eastAsia="Calibri" w:hAnsi="Calibri" w:cs="Calibri"/>
          <w:color w:val="000000"/>
          <w:sz w:val="20"/>
          <w:szCs w:val="20"/>
          <w:lang w:val="es-CL"/>
        </w:rPr>
        <w:t>Se pueden citar como ejemplo: Libros copiadores de Sentencias, Expedientes Civiles, Expedientes Criminales, Expedie</w:t>
      </w:r>
      <w:r w:rsidRPr="000448B1">
        <w:rPr>
          <w:rFonts w:ascii="Calibri" w:eastAsia="Calibri" w:hAnsi="Calibri" w:cs="Calibri"/>
          <w:sz w:val="20"/>
          <w:szCs w:val="20"/>
          <w:lang w:val="es-CL"/>
        </w:rPr>
        <w:t xml:space="preserve">ntes de Menores, </w:t>
      </w:r>
      <w:r w:rsidRPr="000448B1">
        <w:rPr>
          <w:rFonts w:ascii="Calibri" w:eastAsia="Calibri" w:hAnsi="Calibri" w:cs="Calibri"/>
          <w:color w:val="000000"/>
          <w:sz w:val="20"/>
          <w:szCs w:val="20"/>
          <w:lang w:val="es-CL"/>
        </w:rPr>
        <w:t>Expedientes Laborales, entre otros.</w:t>
      </w:r>
    </w:p>
    <w:p w:rsidR="00711E5B" w:rsidRPr="000448B1" w:rsidRDefault="00B23BCF" w:rsidP="00E5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0448B1">
        <w:rPr>
          <w:rFonts w:ascii="Calibri" w:eastAsia="Calibri" w:hAnsi="Calibri" w:cs="Calibri"/>
          <w:color w:val="000000"/>
          <w:sz w:val="20"/>
          <w:szCs w:val="20"/>
          <w:lang w:val="es-CL"/>
        </w:rPr>
        <w:t>Fecha de inicio y cierre, con indicación de día, mes y año. Agregar hacia abajo si la transferencia incluye varios años.</w:t>
      </w:r>
      <w:bookmarkStart w:id="0" w:name="_GoBack"/>
      <w:bookmarkEnd w:id="0"/>
    </w:p>
    <w:sectPr w:rsidR="00711E5B" w:rsidRPr="000448B1" w:rsidSect="00E54895">
      <w:headerReference w:type="first" r:id="rId8"/>
      <w:pgSz w:w="12240" w:h="20160"/>
      <w:pgMar w:top="1417" w:right="1750" w:bottom="1417" w:left="1276" w:header="397" w:footer="1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27" w:rsidRDefault="00E24F27" w:rsidP="00E54895">
      <w:pPr>
        <w:spacing w:line="240" w:lineRule="auto"/>
        <w:ind w:left="0" w:hanging="2"/>
      </w:pPr>
      <w:r>
        <w:separator/>
      </w:r>
    </w:p>
  </w:endnote>
  <w:endnote w:type="continuationSeparator" w:id="0">
    <w:p w:rsidR="00E24F27" w:rsidRDefault="00E24F27" w:rsidP="00E548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27" w:rsidRDefault="00E24F27" w:rsidP="00E54895">
      <w:pPr>
        <w:spacing w:line="240" w:lineRule="auto"/>
        <w:ind w:left="0" w:hanging="2"/>
      </w:pPr>
      <w:r>
        <w:separator/>
      </w:r>
    </w:p>
  </w:footnote>
  <w:footnote w:type="continuationSeparator" w:id="0">
    <w:p w:rsidR="00E24F27" w:rsidRDefault="00E24F27" w:rsidP="00E548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5B" w:rsidRDefault="00B23BCF" w:rsidP="00E5489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</w:t>
    </w:r>
    <w:r>
      <w:rPr>
        <w:noProof/>
        <w:color w:val="000000"/>
        <w:lang w:val="es-CL" w:eastAsia="es-CL"/>
      </w:rPr>
      <w:drawing>
        <wp:inline distT="0" distB="0" distL="114300" distR="114300" wp14:anchorId="0C85B1C3" wp14:editId="000146E2">
          <wp:extent cx="1333500" cy="96266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962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4C08F2B0" wp14:editId="0E5338B0">
          <wp:simplePos x="0" y="0"/>
          <wp:positionH relativeFrom="column">
            <wp:posOffset>-413384</wp:posOffset>
          </wp:positionH>
          <wp:positionV relativeFrom="paragraph">
            <wp:posOffset>-71119</wp:posOffset>
          </wp:positionV>
          <wp:extent cx="1181100" cy="1381125"/>
          <wp:effectExtent l="0" t="0" r="0" b="0"/>
          <wp:wrapSquare wrapText="bothSides" distT="0" distB="0" distL="114300" distR="11430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3FA6"/>
    <w:multiLevelType w:val="multilevel"/>
    <w:tmpl w:val="23D64F8C"/>
    <w:lvl w:ilvl="0">
      <w:start w:val="1"/>
      <w:numFmt w:val="decimal"/>
      <w:lvlText w:val="(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1E5B"/>
    <w:rsid w:val="000448B1"/>
    <w:rsid w:val="00256CA2"/>
    <w:rsid w:val="00534A4A"/>
    <w:rsid w:val="00711E5B"/>
    <w:rsid w:val="00B23BCF"/>
    <w:rsid w:val="00E24F27"/>
    <w:rsid w:val="00E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DEA1"/>
  <w15:docId w15:val="{98197BD7-47E3-4F4D-B968-CED0CDE8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pPr>
      <w:spacing w:before="120" w:after="120"/>
      <w:ind w:left="-907" w:right="-360"/>
      <w:jc w:val="right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pPr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jc w:val="center"/>
      <w:outlineLvl w:val="2"/>
    </w:pPr>
    <w:rPr>
      <w:b/>
      <w:color w:val="FFFFFF"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independiente">
    <w:name w:val="Body Text"/>
    <w:basedOn w:val="Normal"/>
  </w:style>
  <w:style w:type="paragraph" w:styleId="Textoindependiente2">
    <w:name w:val="Body Text 2"/>
    <w:basedOn w:val="Normal"/>
    <w:rPr>
      <w:i/>
      <w:sz w:val="16"/>
      <w:szCs w:val="16"/>
    </w:rPr>
  </w:style>
  <w:style w:type="paragraph" w:styleId="Textoindependiente3">
    <w:name w:val="Body Text 3"/>
    <w:basedOn w:val="Normal"/>
    <w:pPr>
      <w:jc w:val="center"/>
    </w:pPr>
  </w:style>
  <w:style w:type="paragraph" w:customStyle="1" w:styleId="Casilladeverificacin">
    <w:name w:val="Casilla de verificación"/>
    <w:basedOn w:val="Normal"/>
    <w:next w:val="Normal"/>
    <w:pPr>
      <w:jc w:val="center"/>
    </w:pPr>
    <w:rPr>
      <w:lang w:bidi="en-U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customStyle="1" w:styleId="Textodecampo">
    <w:name w:val="Texto de campo"/>
    <w:basedOn w:val="Normal"/>
    <w:rPr>
      <w:b/>
      <w:lang w:bidi="en-US"/>
    </w:rPr>
  </w:style>
  <w:style w:type="paragraph" w:customStyle="1" w:styleId="Textoprincipal4">
    <w:name w:val="Texto principal 4"/>
    <w:basedOn w:val="Normal"/>
    <w:next w:val="Normal"/>
    <w:pPr>
      <w:spacing w:after="120"/>
    </w:pPr>
    <w:rPr>
      <w:i/>
      <w:sz w:val="20"/>
      <w:szCs w:val="20"/>
      <w:lang w:bidi="en-US"/>
    </w:rPr>
  </w:style>
  <w:style w:type="character" w:customStyle="1" w:styleId="EncabezadoCar">
    <w:name w:val="Encabezado Car"/>
    <w:rPr>
      <w:rFonts w:ascii="Arial" w:hAnsi="Arial" w:cs="Arial"/>
      <w:w w:val="100"/>
      <w:position w:val="-1"/>
      <w:sz w:val="19"/>
      <w:szCs w:val="19"/>
      <w:effect w:val="none"/>
      <w:vertAlign w:val="baseline"/>
      <w:cs w:val="0"/>
      <w:em w:val="none"/>
      <w:lang w:val="en-US" w:eastAsia="en-US"/>
    </w:rPr>
  </w:style>
  <w:style w:type="character" w:customStyle="1" w:styleId="Grficodetextodecampo">
    <w:name w:val="Gráfico de texto de campo"/>
    <w:rPr>
      <w:rFonts w:ascii="Arial" w:hAnsi="Arial" w:cs="Arial" w:hint="default"/>
      <w:b/>
      <w:noProof w:val="0"/>
      <w:w w:val="100"/>
      <w:position w:val="-1"/>
      <w:sz w:val="19"/>
      <w:szCs w:val="19"/>
      <w:effect w:val="none"/>
      <w:vertAlign w:val="baseline"/>
      <w:cs w:val="0"/>
      <w:em w:val="none"/>
      <w:lang w:val="en-US" w:eastAsia="en-US" w:bidi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PiedepginaCar">
    <w:name w:val="Pie de página Car"/>
    <w:rPr>
      <w:rFonts w:ascii="Arial" w:hAnsi="Arial" w:cs="Arial"/>
      <w:w w:val="100"/>
      <w:position w:val="-1"/>
      <w:sz w:val="19"/>
      <w:szCs w:val="19"/>
      <w:effect w:val="none"/>
      <w:vertAlign w:val="baseline"/>
      <w:cs w:val="0"/>
      <w:em w:val="none"/>
      <w:lang w:val="en-US" w:eastAsia="en-US"/>
    </w:r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rFonts w:ascii="Arial" w:hAnsi="Arial" w:cs="Arial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0RLqTKu0Goz2OJDFGB5q9LpOQ==">AMUW2mWVzGfy4EARybQ6V6WFpfJSVGtbFnjwQSJ5RQjGxHBwNO65nmJJ2l6P1Q4LujMz8+Iptb1OIEr18rknGclRB3hI0G15qazNX+YCH970vMWYXGj3Tlc=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902</Characters>
  <Application>Microsoft Office Word</Application>
  <DocSecurity>0</DocSecurity>
  <Lines>7</Lines>
  <Paragraphs>2</Paragraphs>
  <ScaleCrop>false</ScaleCrop>
  <Company>Dibam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huenuqueo</dc:creator>
  <cp:lastModifiedBy>Geraldine Constanza Aracena Alviña</cp:lastModifiedBy>
  <cp:revision>4</cp:revision>
  <dcterms:created xsi:type="dcterms:W3CDTF">2022-02-08T15:57:00Z</dcterms:created>
  <dcterms:modified xsi:type="dcterms:W3CDTF">2026-05-13T13:55:00Z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TC010813403082</vt:lpwstr>
  </property>
</Properties>
</file>